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29" w:rsidRDefault="005A5F29" w:rsidP="005A5F29">
      <w:pPr>
        <w:spacing w:line="240" w:lineRule="exact"/>
        <w:ind w:left="4956"/>
        <w:jc w:val="left"/>
        <w:rPr>
          <w:rFonts w:ascii="Times New Roman" w:hAnsi="Times New Roman"/>
          <w:sz w:val="28"/>
          <w:szCs w:val="28"/>
        </w:rPr>
      </w:pPr>
      <w:r>
        <w:rPr>
          <w:rFonts w:ascii="Times New Roman" w:hAnsi="Times New Roman"/>
          <w:sz w:val="28"/>
          <w:szCs w:val="28"/>
        </w:rPr>
        <w:t>Прокурору Вельского района</w:t>
      </w:r>
    </w:p>
    <w:p w:rsidR="005A5F29" w:rsidRDefault="005A5F29" w:rsidP="005A5F29">
      <w:pPr>
        <w:spacing w:line="240" w:lineRule="exact"/>
        <w:ind w:left="4956"/>
        <w:jc w:val="left"/>
        <w:rPr>
          <w:rFonts w:ascii="Times New Roman" w:hAnsi="Times New Roman"/>
          <w:sz w:val="28"/>
          <w:szCs w:val="28"/>
        </w:rPr>
      </w:pPr>
    </w:p>
    <w:p w:rsidR="005A5F29" w:rsidRDefault="005A5F29" w:rsidP="005A5F29">
      <w:pPr>
        <w:spacing w:line="240" w:lineRule="exact"/>
        <w:ind w:left="4956"/>
        <w:jc w:val="left"/>
        <w:rPr>
          <w:rFonts w:ascii="Times New Roman" w:hAnsi="Times New Roman"/>
          <w:sz w:val="28"/>
          <w:szCs w:val="28"/>
        </w:rPr>
      </w:pPr>
      <w:r>
        <w:rPr>
          <w:rFonts w:ascii="Times New Roman" w:hAnsi="Times New Roman"/>
          <w:sz w:val="28"/>
          <w:szCs w:val="28"/>
        </w:rPr>
        <w:t xml:space="preserve">старшему советнику юстиции </w:t>
      </w:r>
    </w:p>
    <w:p w:rsidR="005A5F29" w:rsidRDefault="005A5F29" w:rsidP="005A5F29">
      <w:pPr>
        <w:spacing w:line="240" w:lineRule="exact"/>
        <w:ind w:left="4956"/>
        <w:jc w:val="left"/>
        <w:rPr>
          <w:rFonts w:ascii="Times New Roman" w:hAnsi="Times New Roman"/>
          <w:sz w:val="28"/>
          <w:szCs w:val="28"/>
        </w:rPr>
      </w:pPr>
    </w:p>
    <w:p w:rsidR="005A5F29" w:rsidRDefault="005A5F29" w:rsidP="005A5F29">
      <w:pPr>
        <w:spacing w:line="240" w:lineRule="exact"/>
        <w:ind w:left="4956"/>
        <w:jc w:val="left"/>
        <w:rPr>
          <w:rFonts w:ascii="Times New Roman" w:hAnsi="Times New Roman"/>
          <w:sz w:val="28"/>
          <w:szCs w:val="28"/>
        </w:rPr>
      </w:pPr>
      <w:r>
        <w:rPr>
          <w:rFonts w:ascii="Times New Roman" w:hAnsi="Times New Roman"/>
          <w:sz w:val="28"/>
          <w:szCs w:val="28"/>
        </w:rPr>
        <w:t xml:space="preserve">Семёнову С.П. </w:t>
      </w:r>
    </w:p>
    <w:p w:rsidR="005A5F29" w:rsidRDefault="005A5F29" w:rsidP="005A5F29">
      <w:pPr>
        <w:spacing w:line="240" w:lineRule="exact"/>
        <w:rPr>
          <w:rFonts w:ascii="Times New Roman" w:hAnsi="Times New Roman"/>
          <w:sz w:val="28"/>
          <w:szCs w:val="28"/>
        </w:rPr>
      </w:pPr>
    </w:p>
    <w:p w:rsidR="005A5F29" w:rsidRDefault="005A5F29" w:rsidP="005A5F29">
      <w:pPr>
        <w:spacing w:line="240" w:lineRule="exact"/>
        <w:rPr>
          <w:rFonts w:ascii="Times New Roman" w:hAnsi="Times New Roman"/>
          <w:sz w:val="28"/>
          <w:szCs w:val="28"/>
        </w:rPr>
      </w:pPr>
    </w:p>
    <w:p w:rsidR="005A5F29" w:rsidRDefault="005A5F29" w:rsidP="005A5F29">
      <w:pPr>
        <w:spacing w:line="240" w:lineRule="exact"/>
        <w:rPr>
          <w:rFonts w:ascii="Times New Roman" w:hAnsi="Times New Roman"/>
          <w:sz w:val="28"/>
          <w:szCs w:val="28"/>
        </w:rPr>
      </w:pPr>
    </w:p>
    <w:p w:rsidR="005A5F29" w:rsidRDefault="005A5F29" w:rsidP="005A5F29">
      <w:pPr>
        <w:spacing w:line="240" w:lineRule="exact"/>
        <w:rPr>
          <w:rFonts w:ascii="Times New Roman" w:hAnsi="Times New Roman"/>
          <w:sz w:val="28"/>
          <w:szCs w:val="28"/>
        </w:rPr>
      </w:pPr>
    </w:p>
    <w:p w:rsidR="005A5F29" w:rsidRDefault="005A5F29" w:rsidP="005A5F29">
      <w:pPr>
        <w:rPr>
          <w:rFonts w:ascii="Times New Roman" w:hAnsi="Times New Roman"/>
          <w:sz w:val="28"/>
          <w:szCs w:val="28"/>
        </w:rPr>
      </w:pPr>
    </w:p>
    <w:p w:rsidR="005A5F29" w:rsidRDefault="005A5F29" w:rsidP="005A5F29">
      <w:pPr>
        <w:rPr>
          <w:rFonts w:ascii="Times New Roman" w:hAnsi="Times New Roman"/>
          <w:sz w:val="28"/>
          <w:szCs w:val="28"/>
        </w:rPr>
      </w:pPr>
    </w:p>
    <w:p w:rsidR="005A5F29" w:rsidRDefault="005A5F29" w:rsidP="005A5F29">
      <w:pPr>
        <w:rPr>
          <w:rFonts w:ascii="Times New Roman" w:hAnsi="Times New Roman"/>
          <w:sz w:val="28"/>
          <w:szCs w:val="28"/>
        </w:rPr>
      </w:pPr>
    </w:p>
    <w:p w:rsidR="005A5F29" w:rsidRDefault="005A5F29" w:rsidP="005A5F29">
      <w:pPr>
        <w:rPr>
          <w:rFonts w:ascii="Times New Roman" w:hAnsi="Times New Roman"/>
          <w:sz w:val="28"/>
          <w:szCs w:val="28"/>
        </w:rPr>
      </w:pPr>
    </w:p>
    <w:p w:rsidR="005A5F29" w:rsidRPr="002874EB" w:rsidRDefault="005A5F29" w:rsidP="005A5F29">
      <w:pPr>
        <w:ind w:firstLine="539"/>
        <w:rPr>
          <w:rFonts w:ascii="Times New Roman" w:hAnsi="Times New Roman"/>
          <w:sz w:val="27"/>
          <w:szCs w:val="27"/>
        </w:rPr>
      </w:pPr>
      <w:r w:rsidRPr="002874EB">
        <w:rPr>
          <w:rFonts w:ascii="Times New Roman" w:hAnsi="Times New Roman"/>
          <w:sz w:val="27"/>
          <w:szCs w:val="27"/>
        </w:rPr>
        <w:t>Информация для опубликования в периодических печатных изданиях Вельского район:</w:t>
      </w:r>
    </w:p>
    <w:p w:rsidR="005A5F29" w:rsidRDefault="005A5F29" w:rsidP="005A5F29">
      <w:pPr>
        <w:pStyle w:val="a3"/>
        <w:spacing w:before="0" w:beforeAutospacing="0" w:after="0" w:afterAutospacing="0"/>
        <w:ind w:firstLine="539"/>
        <w:jc w:val="both"/>
        <w:rPr>
          <w:sz w:val="27"/>
          <w:szCs w:val="27"/>
        </w:rPr>
      </w:pPr>
      <w:r w:rsidRPr="002874EB">
        <w:rPr>
          <w:sz w:val="27"/>
          <w:szCs w:val="27"/>
        </w:rPr>
        <w:t>С 4 марта 2019 года вступил в силу приказ Мин</w:t>
      </w:r>
      <w:r>
        <w:rPr>
          <w:sz w:val="27"/>
          <w:szCs w:val="27"/>
        </w:rPr>
        <w:t xml:space="preserve">истерства </w:t>
      </w:r>
      <w:r w:rsidRPr="002874EB">
        <w:rPr>
          <w:sz w:val="27"/>
          <w:szCs w:val="27"/>
        </w:rPr>
        <w:t>труда</w:t>
      </w:r>
      <w:r>
        <w:rPr>
          <w:sz w:val="27"/>
          <w:szCs w:val="27"/>
        </w:rPr>
        <w:t xml:space="preserve"> и социальной защиты РФ от 28.01.2019 №</w:t>
      </w:r>
      <w:r w:rsidRPr="002874EB">
        <w:rPr>
          <w:sz w:val="27"/>
          <w:szCs w:val="27"/>
        </w:rPr>
        <w:t xml:space="preserve"> 43н</w:t>
      </w:r>
      <w:r>
        <w:rPr>
          <w:sz w:val="27"/>
          <w:szCs w:val="27"/>
        </w:rPr>
        <w:t xml:space="preserve"> «О внесении изменений в некоторые приказы Министерства труда и социальной защиты РФ по вопросам назначения и выплаты пенсий»</w:t>
      </w:r>
      <w:r w:rsidRPr="002874EB">
        <w:rPr>
          <w:sz w:val="27"/>
          <w:szCs w:val="27"/>
        </w:rPr>
        <w:t xml:space="preserve">, которым закреплен экстерриториальный принцип обслуживания граждан при обращении за оформлением пенсии. </w:t>
      </w:r>
    </w:p>
    <w:p w:rsidR="005A5F29" w:rsidRPr="002874EB" w:rsidRDefault="005A5F29" w:rsidP="005A5F29">
      <w:pPr>
        <w:pStyle w:val="a3"/>
        <w:spacing w:before="0" w:beforeAutospacing="0" w:after="0" w:afterAutospacing="0"/>
        <w:ind w:firstLine="539"/>
        <w:jc w:val="both"/>
        <w:rPr>
          <w:rFonts w:ascii="-webkit-standard" w:hAnsi="-webkit-standard"/>
          <w:sz w:val="27"/>
          <w:szCs w:val="27"/>
        </w:rPr>
      </w:pPr>
      <w:r w:rsidRPr="002874EB">
        <w:rPr>
          <w:sz w:val="27"/>
          <w:szCs w:val="27"/>
        </w:rPr>
        <w:t>Теперь граждане, у которых возникло право на пенсию, могут подавать заявления, «необходимые для реализации их пенсионных прав при установлении и выплате страховых пенсий», в любой территориальный орган Пенсионного фонда России (ПФР) вне зависимости от места проживания или нахождения выплатного дела. Новый порядок касается оформления страховых пенсий, социальных пенсий, выплаты накопительной пенсии, пенсий по государственному пенсионному обеспечению.</w:t>
      </w:r>
    </w:p>
    <w:p w:rsidR="005A5F29" w:rsidRPr="002874EB" w:rsidRDefault="005A5F29" w:rsidP="005A5F29">
      <w:pPr>
        <w:autoSpaceDE w:val="0"/>
        <w:autoSpaceDN w:val="0"/>
        <w:adjustRightInd w:val="0"/>
        <w:ind w:firstLine="539"/>
        <w:rPr>
          <w:rFonts w:ascii="Times New Roman" w:hAnsi="Times New Roman"/>
          <w:iCs/>
          <w:sz w:val="27"/>
          <w:szCs w:val="27"/>
          <w:lang w:eastAsia="ru-RU"/>
        </w:rPr>
      </w:pPr>
      <w:r w:rsidRPr="002874EB">
        <w:rPr>
          <w:rFonts w:ascii="Times New Roman" w:hAnsi="Times New Roman"/>
          <w:iCs/>
          <w:sz w:val="27"/>
          <w:szCs w:val="27"/>
          <w:lang w:eastAsia="ru-RU"/>
        </w:rPr>
        <w:t xml:space="preserve">Указанные изменения вступили в силу </w:t>
      </w:r>
      <w:r>
        <w:rPr>
          <w:rFonts w:ascii="Times New Roman" w:hAnsi="Times New Roman"/>
          <w:iCs/>
          <w:sz w:val="27"/>
          <w:szCs w:val="27"/>
          <w:lang w:eastAsia="ru-RU"/>
        </w:rPr>
        <w:t>04</w:t>
      </w:r>
      <w:r w:rsidR="007C542E">
        <w:rPr>
          <w:rFonts w:ascii="Times New Roman" w:hAnsi="Times New Roman"/>
          <w:iCs/>
          <w:sz w:val="27"/>
          <w:szCs w:val="27"/>
          <w:lang w:eastAsia="ru-RU"/>
        </w:rPr>
        <w:t xml:space="preserve"> марта </w:t>
      </w:r>
      <w:r w:rsidRPr="002874EB">
        <w:rPr>
          <w:rFonts w:ascii="Times New Roman" w:hAnsi="Times New Roman"/>
          <w:iCs/>
          <w:sz w:val="27"/>
          <w:szCs w:val="27"/>
          <w:lang w:eastAsia="ru-RU"/>
        </w:rPr>
        <w:t>2019 года.</w:t>
      </w:r>
    </w:p>
    <w:p w:rsidR="005A5F29" w:rsidRDefault="005A5F29" w:rsidP="005A5F29">
      <w:pPr>
        <w:spacing w:line="240" w:lineRule="exact"/>
        <w:rPr>
          <w:rFonts w:ascii="Times New Roman" w:hAnsi="Times New Roman"/>
          <w:sz w:val="28"/>
          <w:szCs w:val="28"/>
        </w:rPr>
      </w:pPr>
    </w:p>
    <w:p w:rsidR="005A5F29" w:rsidRDefault="005A5F29" w:rsidP="005A5F29">
      <w:pPr>
        <w:spacing w:line="240" w:lineRule="exact"/>
        <w:rPr>
          <w:rFonts w:ascii="Times New Roman" w:hAnsi="Times New Roman"/>
          <w:sz w:val="28"/>
          <w:szCs w:val="28"/>
        </w:rPr>
      </w:pPr>
    </w:p>
    <w:p w:rsidR="00983403" w:rsidRDefault="005A5F29" w:rsidP="005A5F29">
      <w:r>
        <w:rPr>
          <w:rFonts w:ascii="Times New Roman" w:hAnsi="Times New Roman"/>
          <w:sz w:val="28"/>
          <w:szCs w:val="28"/>
        </w:rPr>
        <w:t xml:space="preserve">Помощник прокурора района                                                                 П.И. </w:t>
      </w:r>
      <w:proofErr w:type="spellStart"/>
      <w:r>
        <w:rPr>
          <w:rFonts w:ascii="Times New Roman" w:hAnsi="Times New Roman"/>
          <w:sz w:val="28"/>
          <w:szCs w:val="28"/>
        </w:rPr>
        <w:t>Мурзов</w:t>
      </w:r>
      <w:proofErr w:type="spellEnd"/>
    </w:p>
    <w:sectPr w:rsidR="00983403" w:rsidSect="005A5F2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F29"/>
    <w:rsid w:val="00033C80"/>
    <w:rsid w:val="0016366B"/>
    <w:rsid w:val="001D53DD"/>
    <w:rsid w:val="002A2C47"/>
    <w:rsid w:val="002E0A8E"/>
    <w:rsid w:val="00446D6B"/>
    <w:rsid w:val="004B6657"/>
    <w:rsid w:val="005A5F29"/>
    <w:rsid w:val="007B299E"/>
    <w:rsid w:val="007C542E"/>
    <w:rsid w:val="009337EB"/>
    <w:rsid w:val="00983403"/>
    <w:rsid w:val="00B0572F"/>
    <w:rsid w:val="00C84B55"/>
    <w:rsid w:val="00CE6DEB"/>
    <w:rsid w:val="00DB2DD0"/>
    <w:rsid w:val="00E115F9"/>
    <w:rsid w:val="00EC3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29"/>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F29"/>
    <w:pPr>
      <w:spacing w:before="100" w:beforeAutospacing="1" w:after="100" w:afterAutospacing="1"/>
      <w:jc w:val="left"/>
    </w:pPr>
    <w:rPr>
      <w:rFonts w:ascii="Times New Roman" w:eastAsiaTheme="minorHAns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Microsoft</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2019-03-20T15:20:00Z</dcterms:created>
  <dcterms:modified xsi:type="dcterms:W3CDTF">2019-03-26T08:20:00Z</dcterms:modified>
</cp:coreProperties>
</file>